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CBF" w:rsidRPr="00777CBF" w:rsidRDefault="00777CBF" w:rsidP="00777CBF">
      <w:pPr>
        <w:rPr>
          <w:b/>
        </w:rPr>
      </w:pPr>
      <w:r w:rsidRPr="00777CBF">
        <w:rPr>
          <w:b/>
        </w:rPr>
        <w:t>Лабораторная работа № 1</w:t>
      </w:r>
    </w:p>
    <w:p w:rsidR="00777CBF" w:rsidRPr="00777CBF" w:rsidRDefault="00777CBF" w:rsidP="00777CBF">
      <w:r w:rsidRPr="00777CBF">
        <w:t>Построение формообразующего элемента</w:t>
      </w:r>
    </w:p>
    <w:p w:rsidR="00777CBF" w:rsidRPr="00777CBF" w:rsidRDefault="00777CBF" w:rsidP="00777CBF"/>
    <w:p w:rsidR="00777CBF" w:rsidRPr="00777CBF" w:rsidRDefault="00777CBF" w:rsidP="00777CBF">
      <w:r w:rsidRPr="00777CBF">
        <w:rPr>
          <w:i/>
        </w:rPr>
        <w:t>Задание:</w:t>
      </w:r>
      <w:r w:rsidRPr="00777CBF">
        <w:t xml:space="preserve"> построить формообразующий элемент и сетку осей, сформировать перекрытия, стены, крыши; разместить на листе планы, фасады, перспективный и ортогональный виды.</w:t>
      </w:r>
    </w:p>
    <w:p w:rsidR="00777CBF" w:rsidRPr="00777CBF" w:rsidRDefault="00777CBF" w:rsidP="00777CBF"/>
    <w:p w:rsidR="00777CBF" w:rsidRPr="00777CBF" w:rsidRDefault="00777CBF" w:rsidP="00777CBF">
      <w:pPr>
        <w:rPr>
          <w:b/>
          <w:i/>
        </w:rPr>
      </w:pPr>
    </w:p>
    <w:p w:rsidR="00777CBF" w:rsidRPr="00777CBF" w:rsidRDefault="00777CBF" w:rsidP="00777CBF">
      <w:r w:rsidRPr="00777CBF">
        <w:t xml:space="preserve">Создать новый проект, используя </w:t>
      </w:r>
      <w:r>
        <w:t xml:space="preserve"> архитектурный </w:t>
      </w:r>
      <w:r w:rsidRPr="00777CBF">
        <w:t>шаблон</w:t>
      </w:r>
      <w:proofErr w:type="gramStart"/>
      <w:r w:rsidRPr="00777CBF">
        <w:t xml:space="preserve"> </w:t>
      </w:r>
      <w:r>
        <w:t>.</w:t>
      </w:r>
      <w:proofErr w:type="gramEnd"/>
    </w:p>
    <w:p w:rsidR="00777CBF" w:rsidRPr="00777CBF" w:rsidRDefault="00777CBF" w:rsidP="00777CBF">
      <w:pPr>
        <w:rPr>
          <w:i/>
        </w:rPr>
      </w:pPr>
      <w:r w:rsidRPr="00777CBF">
        <w:t>Построить новый уровень 3 на отметке 8.000.</w:t>
      </w:r>
    </w:p>
    <w:p w:rsidR="00777CBF" w:rsidRPr="00777CBF" w:rsidRDefault="00777CBF" w:rsidP="00777CBF">
      <w:pPr>
        <w:rPr>
          <w:i/>
        </w:rPr>
      </w:pPr>
      <w:r w:rsidRPr="00777CBF">
        <w:t xml:space="preserve">На уровне 1 построить объемный формообразующий элемент, с размерами по основанию </w:t>
      </w:r>
      <w:smartTag w:uri="urn:schemas-microsoft-com:office:smarttags" w:element="metricconverter">
        <w:smartTagPr>
          <w:attr w:name="ProductID" w:val="12 м"/>
        </w:smartTagPr>
        <w:r w:rsidRPr="00777CBF">
          <w:t>12 м</w:t>
        </w:r>
      </w:smartTag>
      <w:r w:rsidRPr="00777CBF">
        <w:t xml:space="preserve"> на </w:t>
      </w:r>
      <w:smartTag w:uri="urn:schemas-microsoft-com:office:smarttags" w:element="metricconverter">
        <w:smartTagPr>
          <w:attr w:name="ProductID" w:val="12 м"/>
        </w:smartTagPr>
        <w:r w:rsidRPr="00777CBF">
          <w:t>12 м</w:t>
        </w:r>
      </w:smartTag>
      <w:r w:rsidRPr="00777CBF">
        <w:t xml:space="preserve"> и высотой </w:t>
      </w:r>
      <w:smartTag w:uri="urn:schemas-microsoft-com:office:smarttags" w:element="metricconverter">
        <w:smartTagPr>
          <w:attr w:name="ProductID" w:val="4 м"/>
        </w:smartTagPr>
        <w:r w:rsidRPr="00777CBF">
          <w:t>4 м</w:t>
        </w:r>
      </w:smartTag>
      <w:r w:rsidRPr="00777CBF">
        <w:t xml:space="preserve">. </w:t>
      </w:r>
    </w:p>
    <w:p w:rsidR="00777CBF" w:rsidRPr="00777CBF" w:rsidRDefault="00777CBF" w:rsidP="00777CBF">
      <w:r w:rsidRPr="00777CBF"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2469515</wp:posOffset>
                </wp:positionH>
                <wp:positionV relativeFrom="paragraph">
                  <wp:posOffset>479425</wp:posOffset>
                </wp:positionV>
                <wp:extent cx="3427095" cy="2762250"/>
                <wp:effectExtent l="2540" t="3175" r="0" b="0"/>
                <wp:wrapSquare wrapText="bothSides"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76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7CBF" w:rsidRDefault="00777CBF" w:rsidP="00777CB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FCD6CC4" wp14:editId="06D29005">
                                  <wp:extent cx="2874873" cy="1914329"/>
                                  <wp:effectExtent l="0" t="0" r="1905" b="0"/>
                                  <wp:docPr id="15" name="Рисунок 15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74671" cy="19141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77CBF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777CBF" w:rsidRPr="008A699B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1.1. Формообразующий элемент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6" o:spid="_x0000_s1026" type="#_x0000_t202" style="position:absolute;margin-left:194.45pt;margin-top:37.75pt;width:269.85pt;height:21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" stroked="f">
                <v:textbox>
                  <w:txbxContent>
                    <w:p w:rsidR="00777CBF" w:rsidRDefault="00777CBF" w:rsidP="00777CBF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7FCD6CC4" wp14:editId="06D29005">
                            <wp:extent cx="2874873" cy="1914329"/>
                            <wp:effectExtent l="0" t="0" r="1905" b="0"/>
                            <wp:docPr id="15" name="Рисунок 15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74671" cy="19141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77CBF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777CBF" w:rsidRPr="008A699B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1.1. Формообразующий элемент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77CBF">
        <w:t xml:space="preserve">В режиме контекстного редактирования формообразующего элемента, выделить существующий объем, «Скопировать в буфер» и «Вставить с выравниванием по выбранным уровням», указать уровни 2 и 3. Повернуть новые параллелепипеды на 15 и 30 градусов (рис. 1.1). </w:t>
      </w:r>
    </w:p>
    <w:p w:rsidR="00777CBF" w:rsidRPr="00777CBF" w:rsidRDefault="00777CBF" w:rsidP="00777CBF">
      <w:r w:rsidRPr="00777CBF">
        <w:t>Командой «Присоединить элементы геометрии» соединить параллелепипеды между собой. Завершить контекстное редактирование формообразующего элемента.</w:t>
      </w:r>
    </w:p>
    <w:p w:rsidR="00777CBF" w:rsidRPr="00777CBF" w:rsidRDefault="00777CBF" w:rsidP="00777CBF"/>
    <w:p w:rsidR="00777CBF" w:rsidRPr="00777CBF" w:rsidRDefault="00777CBF" w:rsidP="00777CBF">
      <w:pPr>
        <w:rPr>
          <w:b/>
          <w:i/>
        </w:rPr>
      </w:pPr>
      <w:r w:rsidRPr="00777CBF">
        <w:rPr>
          <w:b/>
          <w:i/>
        </w:rPr>
        <w:t>Построение сетки осей</w:t>
      </w:r>
    </w:p>
    <w:p w:rsidR="00777CBF" w:rsidRPr="00777CBF" w:rsidRDefault="00777CBF" w:rsidP="00777CBF">
      <w:pPr>
        <w:rPr>
          <w:b/>
          <w:i/>
        </w:rPr>
      </w:pPr>
    </w:p>
    <w:p w:rsidR="00777CBF" w:rsidRPr="00777CBF" w:rsidRDefault="00777CBF" w:rsidP="00777CBF">
      <w:r w:rsidRPr="00777CBF">
        <w:t>Командой «Сетка» построить цифровые и буквенные оси по граням формообразующего элемента и через его центр (рис.1.2).</w:t>
      </w:r>
    </w:p>
    <w:p w:rsidR="00777CBF" w:rsidRPr="00777CBF" w:rsidRDefault="00777CBF" w:rsidP="00777CBF">
      <w:r w:rsidRPr="00777CBF">
        <w:t xml:space="preserve">На уровне 1 выделить и скрыть на виде командой в контекстном меню «Скрыть на виде – элементы» оси 4, 5, 6, 7, 8, </w:t>
      </w:r>
      <w:smartTag w:uri="urn:schemas-microsoft-com:office:smarttags" w:element="metricconverter">
        <w:smartTagPr>
          <w:attr w:name="ProductID" w:val="9, Г"/>
        </w:smartTagPr>
        <w:r w:rsidRPr="00777CBF">
          <w:t>9, Г</w:t>
        </w:r>
      </w:smartTag>
      <w:r w:rsidRPr="00777CBF">
        <w:t>, Д, Е, Ж, И,  К, Л.</w:t>
      </w:r>
    </w:p>
    <w:p w:rsidR="00777CBF" w:rsidRPr="00777CBF" w:rsidRDefault="00777CBF" w:rsidP="00777CBF">
      <w:r w:rsidRPr="00777CBF">
        <w:t xml:space="preserve">При необходимости, для восстановления видимости скрытых элементов, после команды «Показать скрытые элементы», выделить нужный элемент и через контекстное меню применить команду «Показать на виде/элементы» </w:t>
      </w:r>
    </w:p>
    <w:p w:rsidR="00777CBF" w:rsidRPr="00777CBF" w:rsidRDefault="00777CBF" w:rsidP="00777CBF">
      <w:r w:rsidRPr="00777CBF"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-334010</wp:posOffset>
                </wp:positionV>
                <wp:extent cx="3427095" cy="2696210"/>
                <wp:effectExtent l="0" t="0" r="1905" b="0"/>
                <wp:wrapSquare wrapText="bothSides"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7CBF" w:rsidRDefault="00777CBF" w:rsidP="00777CB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5C9E885" wp14:editId="5DEA25A9">
                                  <wp:extent cx="2435962" cy="1622065"/>
                                  <wp:effectExtent l="0" t="0" r="2540" b="0"/>
                                  <wp:docPr id="13" name="Рисунок 13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5790" cy="1621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77CBF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777CBF" w:rsidRPr="008A699B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1.2. Сетка осей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" o:spid="_x0000_s1027" type="#_x0000_t202" style="position:absolute;margin-left:.75pt;margin-top:-26.3pt;width:269.85pt;height:212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" stroked="f">
                <v:textbox>
                  <w:txbxContent>
                    <w:p w:rsidR="00777CBF" w:rsidRDefault="00777CBF" w:rsidP="00777CBF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75C9E885" wp14:editId="5DEA25A9">
                            <wp:extent cx="2435962" cy="1622065"/>
                            <wp:effectExtent l="0" t="0" r="2540" b="0"/>
                            <wp:docPr id="13" name="Рисунок 13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5790" cy="1621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77CBF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777CBF" w:rsidRPr="008A699B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1.2. Сетка осей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77CBF">
        <w:t>На уровне 2, параметр «3</w:t>
      </w:r>
      <w:r w:rsidRPr="00777CBF">
        <w:rPr>
          <w:lang w:val="en-US"/>
        </w:rPr>
        <w:t>D</w:t>
      </w:r>
      <w:r w:rsidRPr="00777CBF">
        <w:t>» осей 2 и</w:t>
      </w:r>
      <w:proofErr w:type="gramStart"/>
      <w:r w:rsidRPr="00777CBF">
        <w:t xml:space="preserve"> Б</w:t>
      </w:r>
      <w:proofErr w:type="gramEnd"/>
      <w:r w:rsidRPr="00777CBF">
        <w:t xml:space="preserve"> заменить на «2</w:t>
      </w:r>
      <w:r w:rsidRPr="00777CBF">
        <w:rPr>
          <w:lang w:val="en-US"/>
        </w:rPr>
        <w:t>D</w:t>
      </w:r>
      <w:r w:rsidRPr="00777CBF">
        <w:t>» с обеих концов, отключить отображения кружков, уменьшить длину осей до образования креста (рис. 1.3).</w:t>
      </w:r>
    </w:p>
    <w:p w:rsidR="00777CBF" w:rsidRPr="00777CBF" w:rsidRDefault="00777CBF" w:rsidP="00777CBF">
      <w:r w:rsidRPr="00777CBF"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-3524250</wp:posOffset>
                </wp:positionH>
                <wp:positionV relativeFrom="paragraph">
                  <wp:posOffset>477520</wp:posOffset>
                </wp:positionV>
                <wp:extent cx="3427095" cy="2696210"/>
                <wp:effectExtent l="0" t="1270" r="1905" b="0"/>
                <wp:wrapSquare wrapText="bothSides"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7CBF" w:rsidRDefault="00777CBF" w:rsidP="00777CB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46DB6A67" wp14:editId="6A8DCEB4">
                                  <wp:extent cx="2515729" cy="1675181"/>
                                  <wp:effectExtent l="0" t="0" r="0" b="1270"/>
                                  <wp:docPr id="11" name="Рисунок 11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15552" cy="16750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77CBF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777CBF" w:rsidRPr="008A699B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1.3. Сетка осей  уровня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2" o:spid="_x0000_s1028" type="#_x0000_t202" style="position:absolute;margin-left:-277.5pt;margin-top:37.6pt;width:269.85pt;height:212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" stroked="f">
                <v:textbox>
                  <w:txbxContent>
                    <w:p w:rsidR="00777CBF" w:rsidRDefault="00777CBF" w:rsidP="00777CBF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46DB6A67" wp14:editId="6A8DCEB4">
                            <wp:extent cx="2515729" cy="1675181"/>
                            <wp:effectExtent l="0" t="0" r="0" b="1270"/>
                            <wp:docPr id="11" name="Рисунок 11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15552" cy="16750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77CBF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777CBF" w:rsidRPr="008A699B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1.3. Сетка осей  уровня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77CBF">
        <w:t xml:space="preserve"> Выделить эти оси, командой «распространить границы» скопировать отображение этих осей на уровень 3.</w:t>
      </w:r>
    </w:p>
    <w:p w:rsidR="00777CBF" w:rsidRPr="00777CBF" w:rsidRDefault="00777CBF" w:rsidP="00777CBF">
      <w:r w:rsidRPr="00777CBF">
        <w:t>На уровнях 2 и 3 также выделить и скрыть оси, не совпадающие с гранями формообразующего элемента на соответствующем уровне.</w:t>
      </w:r>
    </w:p>
    <w:p w:rsidR="00777CBF" w:rsidRPr="00777CBF" w:rsidRDefault="00777CBF" w:rsidP="00777CBF">
      <w:r w:rsidRPr="00777CBF">
        <w:t>Проставить размеры между осями командой «Параллельный размер».</w:t>
      </w:r>
    </w:p>
    <w:p w:rsidR="00777CBF" w:rsidRPr="00777CBF" w:rsidRDefault="00777CBF" w:rsidP="00777CBF"/>
    <w:p w:rsidR="00777CBF" w:rsidRPr="00777CBF" w:rsidRDefault="00777CBF" w:rsidP="00777CBF">
      <w:pPr>
        <w:rPr>
          <w:b/>
          <w:i/>
        </w:rPr>
      </w:pPr>
    </w:p>
    <w:p w:rsidR="00777CBF" w:rsidRPr="00777CBF" w:rsidRDefault="00777CBF" w:rsidP="00777CBF">
      <w:pPr>
        <w:rPr>
          <w:b/>
          <w:i/>
        </w:rPr>
      </w:pPr>
      <w:r w:rsidRPr="00777CBF">
        <w:rPr>
          <w:b/>
          <w:i/>
        </w:rPr>
        <w:t>Формирование перекрытия и крыши, стенового ограждения по граням формообразующего элемента</w:t>
      </w:r>
    </w:p>
    <w:p w:rsidR="00777CBF" w:rsidRPr="00777CBF" w:rsidRDefault="00777CBF" w:rsidP="00777CBF">
      <w:pPr>
        <w:rPr>
          <w:b/>
          <w:i/>
        </w:rPr>
      </w:pPr>
    </w:p>
    <w:p w:rsidR="00777CBF" w:rsidRPr="00777CBF" w:rsidRDefault="00777CBF" w:rsidP="00777CBF">
      <w:r w:rsidRPr="00777CBF">
        <w:t>Выделив формообразующий элемент, командой «Формообразующие элементы перекрытия» сформировать их на уровнях 1, 2, 3.</w:t>
      </w:r>
    </w:p>
    <w:p w:rsidR="00777CBF" w:rsidRPr="00777CBF" w:rsidRDefault="00777CBF" w:rsidP="00777CBF">
      <w:r w:rsidRPr="00777CBF">
        <w:t>Командой «Перекрытие по грани» сформировать перекрытие типа «Типовой 150 мм» на отметках 0.000, 4.000, 8.000.</w:t>
      </w:r>
    </w:p>
    <w:p w:rsidR="00777CBF" w:rsidRPr="00777CBF" w:rsidRDefault="00777CBF" w:rsidP="00777CBF">
      <w:r w:rsidRPr="00777CBF">
        <w:t>Командой «Крыша по грани» сформировать крышу «Типовой  400 мм» на отметках 4.000, 8.000, 12.000.</w:t>
      </w:r>
    </w:p>
    <w:p w:rsidR="00777CBF" w:rsidRPr="00777CBF" w:rsidRDefault="00777CBF" w:rsidP="00777CBF">
      <w:r w:rsidRPr="00777CBF">
        <w:t>Выделить созданную крышу, войти в свойства типа нажав «Изменить тип» и скопировать тип, задав новое имя «Типовой 150 мм».</w:t>
      </w:r>
    </w:p>
    <w:p w:rsidR="00777CBF" w:rsidRPr="00777CBF" w:rsidRDefault="00777CBF" w:rsidP="00777CBF">
      <w:r w:rsidRPr="00777CBF"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2332990</wp:posOffset>
                </wp:positionH>
                <wp:positionV relativeFrom="paragraph">
                  <wp:posOffset>103505</wp:posOffset>
                </wp:positionV>
                <wp:extent cx="3427095" cy="2696210"/>
                <wp:effectExtent l="0" t="0" r="2540" b="635"/>
                <wp:wrapSquare wrapText="bothSides"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7CBF" w:rsidRDefault="00777CBF" w:rsidP="00777CB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150580B5" wp14:editId="0F275E8C">
                                  <wp:extent cx="2435961" cy="1622065"/>
                                  <wp:effectExtent l="0" t="0" r="2540" b="0"/>
                                  <wp:docPr id="9" name="Рисунок 9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5790" cy="16219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77CBF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777CBF" w:rsidRPr="008A699B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1.4. Перекрытия и крыша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" o:spid="_x0000_s1029" type="#_x0000_t202" style="position:absolute;margin-left:183.7pt;margin-top:8.15pt;width:269.85pt;height:212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" stroked="f">
                <v:textbox>
                  <w:txbxContent>
                    <w:p w:rsidR="00777CBF" w:rsidRDefault="00777CBF" w:rsidP="00777CBF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150580B5" wp14:editId="0F275E8C">
                            <wp:extent cx="2435961" cy="1622065"/>
                            <wp:effectExtent l="0" t="0" r="2540" b="0"/>
                            <wp:docPr id="9" name="Рисунок 9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5790" cy="16219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77CBF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777CBF" w:rsidRPr="008A699B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1.4. Перекрытия и крыша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77CBF">
        <w:t xml:space="preserve">Изменить в параметре «Структура» толщину крыши с </w:t>
      </w:r>
      <w:smartTag w:uri="urn:schemas-microsoft-com:office:smarttags" w:element="metricconverter">
        <w:smartTagPr>
          <w:attr w:name="ProductID" w:val="400 мм"/>
        </w:smartTagPr>
        <w:r w:rsidRPr="00777CBF">
          <w:t>400 мм</w:t>
        </w:r>
      </w:smartTag>
      <w:r w:rsidRPr="00777CBF">
        <w:t xml:space="preserve"> на </w:t>
      </w:r>
      <w:smartTag w:uri="urn:schemas-microsoft-com:office:smarttags" w:element="metricconverter">
        <w:smartTagPr>
          <w:attr w:name="ProductID" w:val="150 мм"/>
        </w:smartTagPr>
        <w:r w:rsidRPr="00777CBF">
          <w:t>150 мм</w:t>
        </w:r>
      </w:smartTag>
      <w:r w:rsidRPr="00777CBF">
        <w:t xml:space="preserve"> (рис. 1.4).</w:t>
      </w:r>
    </w:p>
    <w:p w:rsidR="00777CBF" w:rsidRPr="00777CBF" w:rsidRDefault="00777CBF" w:rsidP="00777CBF">
      <w:r w:rsidRPr="00777CBF">
        <w:t>Выбрать формообразующий элемент и командой «Временное скрытие/изоляция - изолировать элемент» скрыть остальные элементы на 3</w:t>
      </w:r>
      <w:r w:rsidRPr="00777CBF">
        <w:rPr>
          <w:lang w:val="en-US"/>
        </w:rPr>
        <w:t>D</w:t>
      </w:r>
      <w:r w:rsidRPr="00777CBF">
        <w:t>-виде.</w:t>
      </w:r>
    </w:p>
    <w:p w:rsidR="00777CBF" w:rsidRPr="00777CBF" w:rsidRDefault="00777CBF" w:rsidP="00777CBF">
      <w:r w:rsidRPr="00777CBF">
        <w:t xml:space="preserve">Начав команду «Стена по грани», выбрать тип навесной стены </w:t>
      </w:r>
      <w:r w:rsidRPr="00777CBF">
        <w:lastRenderedPageBreak/>
        <w:t xml:space="preserve">«Наружное остекление», войти в свойства типа командой «Изменить тип», скопировать и задать новое имя «Наружное остекление кубик </w:t>
      </w:r>
      <w:proofErr w:type="spellStart"/>
      <w:r w:rsidRPr="00777CBF">
        <w:t>Рубика</w:t>
      </w:r>
      <w:proofErr w:type="spellEnd"/>
      <w:r w:rsidRPr="00777CBF">
        <w:t>».</w:t>
      </w:r>
    </w:p>
    <w:p w:rsidR="00777CBF" w:rsidRPr="00777CBF" w:rsidRDefault="00777CBF" w:rsidP="00777CBF">
      <w:r w:rsidRPr="00777CBF">
        <w:t xml:space="preserve">Изменить параметры: «Образец вертикальной сетки/расположение» - фиксированное число, «Образец горизонтальной сетки/расположение» - нет, «Вертикальные импосты/ внутренний тип» - прямоугольный импост 50х150, «Вертикальные импосты/границы типов» - угловой </w:t>
      </w:r>
      <w:r w:rsidRPr="00777CBF">
        <w:rPr>
          <w:lang w:val="en-US"/>
        </w:rPr>
        <w:t>L</w:t>
      </w:r>
      <w:r w:rsidRPr="00777CBF">
        <w:t>-импост, «Горизонтальные импосты» -  прямоугольный импост 50х150. Сохранить изменения в типе.</w:t>
      </w:r>
    </w:p>
    <w:p w:rsidR="00777CBF" w:rsidRPr="00777CBF" w:rsidRDefault="00777CBF" w:rsidP="00777CBF">
      <w:r w:rsidRPr="00777CBF"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2323465</wp:posOffset>
                </wp:positionH>
                <wp:positionV relativeFrom="paragraph">
                  <wp:posOffset>100330</wp:posOffset>
                </wp:positionV>
                <wp:extent cx="3427095" cy="2696210"/>
                <wp:effectExtent l="0" t="0" r="2540" b="3810"/>
                <wp:wrapSquare wrapText="bothSides"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7CBF" w:rsidRDefault="00777CBF" w:rsidP="00777CB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47AB0796" wp14:editId="074ECD81">
                                  <wp:extent cx="2640787" cy="1758455"/>
                                  <wp:effectExtent l="0" t="0" r="7620" b="0"/>
                                  <wp:docPr id="7" name="Рисунок 7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40601" cy="17583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77CBF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777CBF" w:rsidRPr="008A699B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1.5. Навесные стены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" o:spid="_x0000_s1030" type="#_x0000_t202" style="position:absolute;margin-left:182.95pt;margin-top:7.9pt;width:269.85pt;height:212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" stroked="f">
                <v:textbox>
                  <w:txbxContent>
                    <w:p w:rsidR="00777CBF" w:rsidRDefault="00777CBF" w:rsidP="00777CBF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47AB0796" wp14:editId="074ECD81">
                            <wp:extent cx="2640787" cy="1758455"/>
                            <wp:effectExtent l="0" t="0" r="7620" b="0"/>
                            <wp:docPr id="7" name="Рисунок 7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40601" cy="17583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77CBF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777CBF" w:rsidRPr="008A699B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1.5. Навесные стены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77CBF">
        <w:t>Поочередно указывая грани создать стены, указав в свойствах типа количество образцов вертикальной сетки - 2 шт.</w:t>
      </w:r>
    </w:p>
    <w:p w:rsidR="00777CBF" w:rsidRPr="00777CBF" w:rsidRDefault="00777CBF" w:rsidP="00777CBF">
      <w:r w:rsidRPr="00777CBF">
        <w:t>Выполнить команду «Временное скрытие/изоляция – Восстановить исходный вид» (рис. 1.5).</w:t>
      </w:r>
    </w:p>
    <w:p w:rsidR="00777CBF" w:rsidRPr="00777CBF" w:rsidRDefault="00777CBF" w:rsidP="00777CBF">
      <w:r w:rsidRPr="00777CBF">
        <w:t xml:space="preserve">Поочередно выбирая перекрытия, начав команду «Редактировать контур» выбрать весь периметр перекрытия и изменить значение параметра «Консоли» на минус </w:t>
      </w:r>
      <w:smartTag w:uri="urn:schemas-microsoft-com:office:smarttags" w:element="metricconverter">
        <w:smartTagPr>
          <w:attr w:name="ProductID" w:val="150 мм"/>
        </w:smartTagPr>
        <w:r w:rsidRPr="00777CBF">
          <w:t>150 мм</w:t>
        </w:r>
      </w:smartTag>
      <w:r w:rsidRPr="00777CBF">
        <w:t>.</w:t>
      </w:r>
    </w:p>
    <w:p w:rsidR="00777CBF" w:rsidRPr="00777CBF" w:rsidRDefault="00777CBF" w:rsidP="00777CBF">
      <w:r w:rsidRPr="00777CBF">
        <w:t>Выбрав секущей рамкой все объекты на 3</w:t>
      </w:r>
      <w:r w:rsidRPr="00777CBF">
        <w:rPr>
          <w:lang w:val="en-US"/>
        </w:rPr>
        <w:t>D</w:t>
      </w:r>
      <w:r w:rsidRPr="00777CBF">
        <w:t>-виде, командой «Фильтр» оставить выделенными только категорию «Стены». В свойствах изменить параметр «</w:t>
      </w:r>
      <w:proofErr w:type="spellStart"/>
      <w:r w:rsidRPr="00777CBF">
        <w:t>Неприсоединенная</w:t>
      </w:r>
      <w:proofErr w:type="spellEnd"/>
      <w:r w:rsidRPr="00777CBF">
        <w:t xml:space="preserve"> высота» - </w:t>
      </w:r>
      <w:smartTag w:uri="urn:schemas-microsoft-com:office:smarttags" w:element="metricconverter">
        <w:smartTagPr>
          <w:attr w:name="ProductID" w:val="3850 мм"/>
        </w:smartTagPr>
        <w:r w:rsidRPr="00777CBF">
          <w:t>3850 мм</w:t>
        </w:r>
      </w:smartTag>
      <w:r w:rsidRPr="00777CBF">
        <w:t>.</w:t>
      </w:r>
    </w:p>
    <w:p w:rsidR="00777CBF" w:rsidRPr="00777CBF" w:rsidRDefault="00777CBF" w:rsidP="00777CBF">
      <w:r w:rsidRPr="00777CBF">
        <w:t>Командами «Фильтр» и «Временное скрытие/ изоляция/ изолировать элементы» оставить на 3</w:t>
      </w:r>
      <w:r w:rsidRPr="00777CBF">
        <w:rPr>
          <w:lang w:val="en-US"/>
        </w:rPr>
        <w:t>D</w:t>
      </w:r>
      <w:r w:rsidRPr="00777CBF">
        <w:t>-виде объекты категорий «Перекрытия» и «Крыши».</w:t>
      </w:r>
    </w:p>
    <w:p w:rsidR="00777CBF" w:rsidRPr="00777CBF" w:rsidRDefault="00777CBF" w:rsidP="00777CBF">
      <w:r w:rsidRPr="00777CBF">
        <w:t>Командой «Выровнять» дотянуть свесы крыш до свесов перекрытий.</w:t>
      </w:r>
    </w:p>
    <w:p w:rsidR="00777CBF" w:rsidRPr="00777CBF" w:rsidRDefault="00777CBF" w:rsidP="00777CBF">
      <w:r w:rsidRPr="00777CBF">
        <w:t>Командой «Присоединить элементы геометрии» присоединить к перекрытиям крыши, тем самым удалив, наложение друг на друга.</w:t>
      </w:r>
    </w:p>
    <w:p w:rsidR="00777CBF" w:rsidRPr="00777CBF" w:rsidRDefault="00777CBF" w:rsidP="00777CBF">
      <w:r w:rsidRPr="00777CBF">
        <w:t>В свойствах 3</w:t>
      </w:r>
      <w:r w:rsidRPr="00777CBF">
        <w:rPr>
          <w:lang w:val="en-US"/>
        </w:rPr>
        <w:t>D</w:t>
      </w:r>
      <w:r w:rsidRPr="00777CBF">
        <w:t>-вида в «Переопределение видимости/графики» убрать галочку с категории «Формообразующий элемент». Теперь все формообразующие элементы будут видны на этом виде только при активной команде «Показать формообразующие».</w:t>
      </w:r>
    </w:p>
    <w:p w:rsidR="00777CBF" w:rsidRPr="00777CBF" w:rsidRDefault="00777CBF" w:rsidP="00777CBF"/>
    <w:p w:rsidR="00777CBF" w:rsidRPr="00777CBF" w:rsidRDefault="00777CBF" w:rsidP="00777CBF">
      <w:pPr>
        <w:rPr>
          <w:b/>
          <w:i/>
        </w:rPr>
      </w:pPr>
      <w:r w:rsidRPr="00777CBF">
        <w:rPr>
          <w:b/>
          <w:i/>
        </w:rPr>
        <w:t>Построение внутренних стен</w:t>
      </w:r>
    </w:p>
    <w:p w:rsidR="00777CBF" w:rsidRPr="00777CBF" w:rsidRDefault="00777CBF" w:rsidP="00777CBF"/>
    <w:p w:rsidR="00777CBF" w:rsidRPr="00777CBF" w:rsidRDefault="00777CBF" w:rsidP="00777CBF">
      <w:r w:rsidRPr="00777CBF">
        <w:t xml:space="preserve">На виде «Уровень 1» командой «Стена» создать стену типа «Типовой 200 мм» по окружности радиусом </w:t>
      </w:r>
      <w:smartTag w:uri="urn:schemas-microsoft-com:office:smarttags" w:element="metricconverter">
        <w:smartTagPr>
          <w:attr w:name="ProductID" w:val="3000 мм"/>
        </w:smartTagPr>
        <w:r w:rsidRPr="00777CBF">
          <w:t>3000 мм</w:t>
        </w:r>
      </w:smartTag>
      <w:r w:rsidRPr="00777CBF">
        <w:t xml:space="preserve"> с не присоединенной высотой </w:t>
      </w:r>
      <w:smartTag w:uri="urn:schemas-microsoft-com:office:smarttags" w:element="metricconverter">
        <w:smartTagPr>
          <w:attr w:name="ProductID" w:val="3850 мм"/>
        </w:smartTagPr>
        <w:r w:rsidRPr="00777CBF">
          <w:t>3850 мм</w:t>
        </w:r>
      </w:smartTag>
      <w:r w:rsidRPr="00777CBF">
        <w:t>. Центр окружности в пересечении осей 2 и Б.</w:t>
      </w:r>
    </w:p>
    <w:p w:rsidR="00777CBF" w:rsidRPr="00777CBF" w:rsidRDefault="00777CBF" w:rsidP="00777CBF">
      <w:r w:rsidRPr="00777CBF">
        <w:t>Выделить внутренние стены и после команды «Копировать в буфер» продублировать их на уровнях 2 и 3 командой «Вставить с выравнивание по выбранным уровням».</w:t>
      </w:r>
    </w:p>
    <w:p w:rsidR="00777CBF" w:rsidRPr="00777CBF" w:rsidRDefault="00777CBF" w:rsidP="00777CBF">
      <w:r w:rsidRPr="00777CBF">
        <w:lastRenderedPageBreak/>
        <w:t xml:space="preserve">На виде «Уровень 2» скорректировать радиус окружности до </w:t>
      </w:r>
      <w:smartTag w:uri="urn:schemas-microsoft-com:office:smarttags" w:element="metricconverter">
        <w:smartTagPr>
          <w:attr w:name="ProductID" w:val="2000 мм"/>
        </w:smartTagPr>
        <w:r w:rsidRPr="00777CBF">
          <w:t>2000 мм</w:t>
        </w:r>
      </w:smartTag>
      <w:r w:rsidRPr="00777CBF">
        <w:t xml:space="preserve">, на плане «Уровень 3» - до </w:t>
      </w:r>
      <w:smartTag w:uri="urn:schemas-microsoft-com:office:smarttags" w:element="metricconverter">
        <w:smartTagPr>
          <w:attr w:name="ProductID" w:val="1000 мм"/>
        </w:smartTagPr>
        <w:r w:rsidRPr="00777CBF">
          <w:t>1000 мм</w:t>
        </w:r>
      </w:smartTag>
      <w:r w:rsidRPr="00777CBF">
        <w:t>.</w:t>
      </w:r>
    </w:p>
    <w:p w:rsidR="00777CBF" w:rsidRPr="00777CBF" w:rsidRDefault="00777CBF" w:rsidP="00777CBF"/>
    <w:p w:rsidR="00777CBF" w:rsidRPr="00777CBF" w:rsidRDefault="00777CBF" w:rsidP="00777CBF">
      <w:pPr>
        <w:rPr>
          <w:b/>
          <w:i/>
        </w:rPr>
      </w:pPr>
      <w:r w:rsidRPr="00777CBF">
        <w:rPr>
          <w:b/>
          <w:i/>
        </w:rPr>
        <w:t>Создание и размещение на листе фасада, планов и 3</w:t>
      </w:r>
      <w:r w:rsidRPr="00777CBF">
        <w:rPr>
          <w:b/>
          <w:i/>
          <w:lang w:val="en-US"/>
        </w:rPr>
        <w:t>D</w:t>
      </w:r>
      <w:r w:rsidRPr="00777CBF">
        <w:rPr>
          <w:b/>
          <w:i/>
        </w:rPr>
        <w:t xml:space="preserve"> видов</w:t>
      </w:r>
    </w:p>
    <w:p w:rsidR="00777CBF" w:rsidRPr="00777CBF" w:rsidRDefault="00777CBF" w:rsidP="00777CBF"/>
    <w:p w:rsidR="00777CBF" w:rsidRPr="00777CBF" w:rsidRDefault="00777CBF" w:rsidP="00777CBF">
      <w:r w:rsidRPr="00777CBF">
        <w:t>Скопировать 3</w:t>
      </w:r>
      <w:r w:rsidRPr="00777CBF">
        <w:rPr>
          <w:lang w:val="en-US"/>
        </w:rPr>
        <w:t>D</w:t>
      </w:r>
      <w:r w:rsidRPr="00777CBF">
        <w:t>-вид «3</w:t>
      </w:r>
      <w:r w:rsidRPr="00777CBF">
        <w:rPr>
          <w:lang w:val="en-US"/>
        </w:rPr>
        <w:t>D</w:t>
      </w:r>
      <w:r w:rsidRPr="00777CBF">
        <w:t>» и переименовать его в «Вид 1».</w:t>
      </w:r>
    </w:p>
    <w:p w:rsidR="00777CBF" w:rsidRPr="00777CBF" w:rsidRDefault="00777CBF" w:rsidP="00777CBF">
      <w:r w:rsidRPr="00777CBF">
        <w:t>Перемещая штурвал, выбрать желаемый ракурс, раскрывающий форму объекта (рис.1.6).</w:t>
      </w:r>
    </w:p>
    <w:p w:rsidR="00777CBF" w:rsidRPr="00777CBF" w:rsidRDefault="00777CBF" w:rsidP="00777CBF">
      <w:r w:rsidRPr="00777CBF">
        <w:t>На виде «Уровень 1» командой «Камера» создать камеру, указав ее положение и положение цели. Перейти в сформировавшийся перспективный вид и скорректировать область подрезки.</w:t>
      </w:r>
    </w:p>
    <w:p w:rsidR="00777CBF" w:rsidRPr="00777CBF" w:rsidRDefault="00777CBF" w:rsidP="00777CBF">
      <w:r w:rsidRPr="00777CBF">
        <w:t xml:space="preserve">Переименовать его в «Вид 2», назначить </w:t>
      </w:r>
      <w:proofErr w:type="spellStart"/>
      <w:r w:rsidRPr="00777CBF">
        <w:t>визуализационный</w:t>
      </w:r>
      <w:proofErr w:type="spellEnd"/>
      <w:r w:rsidRPr="00777CBF">
        <w:t xml:space="preserve"> стиль «Реалистичный», включить тени на виде (рис. 1.7).</w:t>
      </w:r>
    </w:p>
    <w:p w:rsidR="00777CBF" w:rsidRPr="00777CBF" w:rsidRDefault="00777CBF" w:rsidP="00777CBF">
      <w:r w:rsidRPr="00777CBF">
        <w:t>На 3</w:t>
      </w:r>
      <w:r w:rsidRPr="00777CBF">
        <w:rPr>
          <w:lang w:val="en-US"/>
        </w:rPr>
        <w:t>D</w:t>
      </w:r>
      <w:r w:rsidRPr="00777CBF">
        <w:t>-видах «Вид 1» и «Вид 2» сделать невидимой область подрезки.</w:t>
      </w:r>
    </w:p>
    <w:p w:rsidR="00777CBF" w:rsidRPr="00777CBF" w:rsidRDefault="00777CBF" w:rsidP="00777CBF">
      <w:r w:rsidRPr="00777CBF"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2324735</wp:posOffset>
                </wp:positionH>
                <wp:positionV relativeFrom="paragraph">
                  <wp:posOffset>30480</wp:posOffset>
                </wp:positionV>
                <wp:extent cx="3427095" cy="2696210"/>
                <wp:effectExtent l="635" t="1905" r="1270" b="0"/>
                <wp:wrapSquare wrapText="bothSides"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7CBF" w:rsidRDefault="00777CBF" w:rsidP="00777CB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72E7C25" wp14:editId="0D5D58DB">
                                  <wp:extent cx="2394887" cy="1594714"/>
                                  <wp:effectExtent l="0" t="0" r="5715" b="5715"/>
                                  <wp:docPr id="5" name="Рисунок 5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94719" cy="15946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77CBF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777CBF" w:rsidRPr="008A699B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1.6. Ортогональный вид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" o:spid="_x0000_s1031" type="#_x0000_t202" style="position:absolute;margin-left:183.05pt;margin-top:2.4pt;width:269.85pt;height:212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" stroked="f">
                <v:textbox>
                  <w:txbxContent>
                    <w:p w:rsidR="00777CBF" w:rsidRDefault="00777CBF" w:rsidP="00777CBF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72E7C25" wp14:editId="0D5D58DB">
                            <wp:extent cx="2394887" cy="1594714"/>
                            <wp:effectExtent l="0" t="0" r="5715" b="5715"/>
                            <wp:docPr id="5" name="Рисунок 5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94719" cy="15946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77CBF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777CBF" w:rsidRPr="008A699B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1.6. Ортогональный вид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77CBF">
        <w:t>Командой «</w:t>
      </w:r>
      <w:proofErr w:type="spellStart"/>
      <w:proofErr w:type="gramStart"/>
      <w:r w:rsidRPr="00777CBF">
        <w:t>Поме-щения</w:t>
      </w:r>
      <w:proofErr w:type="spellEnd"/>
      <w:proofErr w:type="gramEnd"/>
      <w:r w:rsidRPr="00777CBF">
        <w:t>» разместить помещения на планах. Изменить тип марки помещения на «Марка комнаты с указанием площади».</w:t>
      </w:r>
    </w:p>
    <w:p w:rsidR="00777CBF" w:rsidRPr="00777CBF" w:rsidRDefault="00777CBF" w:rsidP="00777CBF">
      <w:r w:rsidRPr="00777CBF">
        <w:t>В малых помещениях, отметив в свойствах марки параметр «Выноска» переместить марку на свободное место.</w:t>
      </w:r>
    </w:p>
    <w:p w:rsidR="00777CBF" w:rsidRPr="00777CBF" w:rsidRDefault="00777CBF" w:rsidP="00777CBF">
      <w:r w:rsidRPr="00777CBF"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2315210</wp:posOffset>
                </wp:positionH>
                <wp:positionV relativeFrom="paragraph">
                  <wp:posOffset>459105</wp:posOffset>
                </wp:positionV>
                <wp:extent cx="3427095" cy="2696210"/>
                <wp:effectExtent l="635" t="1905" r="1270" b="0"/>
                <wp:wrapSquare wrapText="bothSides"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7CBF" w:rsidRDefault="00777CBF" w:rsidP="00777CB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E5F8030" wp14:editId="70C58129">
                                  <wp:extent cx="1499616" cy="998569"/>
                                  <wp:effectExtent l="0" t="0" r="5715" b="0"/>
                                  <wp:docPr id="3" name="Рисунок 3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99510" cy="9984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77CBF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777CBF" w:rsidRPr="008A699B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1.7. Перспективный вид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" o:spid="_x0000_s1032" type="#_x0000_t202" style="position:absolute;margin-left:182.3pt;margin-top:36.15pt;width:269.85pt;height:212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" stroked="f">
                <v:textbox>
                  <w:txbxContent>
                    <w:p w:rsidR="00777CBF" w:rsidRDefault="00777CBF" w:rsidP="00777CBF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E5F8030" wp14:editId="70C58129">
                            <wp:extent cx="1499616" cy="998569"/>
                            <wp:effectExtent l="0" t="0" r="5715" b="0"/>
                            <wp:docPr id="3" name="Рисунок 3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99510" cy="9984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77CBF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777CBF" w:rsidRPr="008A699B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1.7. Перспективный вид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77CBF">
        <w:t>В свойствах планов этажей активировать подрезку вида, уменьшить ее границу и сделать невидимой.</w:t>
      </w:r>
    </w:p>
    <w:p w:rsidR="00777CBF" w:rsidRPr="00777CBF" w:rsidRDefault="00777CBF" w:rsidP="00777CBF">
      <w:r w:rsidRPr="00777CBF">
        <w:t>Командой «Лист» создать лист формата А1А.</w:t>
      </w:r>
    </w:p>
    <w:p w:rsidR="00777CBF" w:rsidRPr="00777CBF" w:rsidRDefault="00777CBF" w:rsidP="00777CBF">
      <w:r w:rsidRPr="00777CBF">
        <w:t xml:space="preserve">Перенести Вид 1, Вид 2, фасад «Южный», планы этажей на лист, изменяя тип видового экрана </w:t>
      </w:r>
      <w:proofErr w:type="gramStart"/>
      <w:r w:rsidRPr="00777CBF">
        <w:t>на</w:t>
      </w:r>
      <w:proofErr w:type="gramEnd"/>
      <w:r w:rsidRPr="00777CBF">
        <w:t xml:space="preserve"> «Без детализации».</w:t>
      </w:r>
    </w:p>
    <w:p w:rsidR="00777CBF" w:rsidRDefault="00777CBF" w:rsidP="00777CBF">
      <w:r w:rsidRPr="00777CBF"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2338070</wp:posOffset>
                </wp:positionH>
                <wp:positionV relativeFrom="paragraph">
                  <wp:posOffset>700405</wp:posOffset>
                </wp:positionV>
                <wp:extent cx="3427095" cy="2696210"/>
                <wp:effectExtent l="4445" t="0" r="0" b="3810"/>
                <wp:wrapSquare wrapText="bothSides"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7095" cy="2696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77CBF" w:rsidRDefault="00777CBF" w:rsidP="00777CBF">
                            <w:pPr>
                              <w:jc w:val="center"/>
                            </w:pPr>
                          </w:p>
                          <w:p w:rsidR="00777CBF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777CBF" w:rsidRPr="008A699B" w:rsidRDefault="00777CBF" w:rsidP="00777CBF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1.8. Размещение видов на листе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3" type="#_x0000_t202" style="position:absolute;margin-left:184.1pt;margin-top:55.15pt;width:269.85pt;height:212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" stroked="f">
                <v:textbox>
                  <w:txbxContent>
                    <w:p w:rsidR="00777CBF" w:rsidRDefault="00777CBF" w:rsidP="00777CBF">
                      <w:pPr>
                        <w:jc w:val="center"/>
                      </w:pPr>
                    </w:p>
                    <w:p w:rsidR="00777CBF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777CBF" w:rsidRPr="008A699B" w:rsidRDefault="00777CBF" w:rsidP="00777CBF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1.8. Размещение видов на листе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77CBF">
        <w:t>Перейти на фасад «Южный», уменьшить выноски имеющихся уровней, скорректировать сетку осей и нанести размеры между ними (рис.1.8).</w:t>
      </w:r>
    </w:p>
    <w:p w:rsidR="00777CBF" w:rsidRDefault="00777CBF" w:rsidP="00777CBF">
      <w:r>
        <w:rPr>
          <w:noProof/>
          <w:lang w:eastAsia="ru-RU"/>
        </w:rPr>
        <w:lastRenderedPageBreak/>
        <w:drawing>
          <wp:inline distT="0" distB="0" distL="0" distR="0" wp14:anchorId="2380A741" wp14:editId="199D1B1E">
            <wp:extent cx="5062118" cy="3370778"/>
            <wp:effectExtent l="0" t="0" r="5715" b="1270"/>
            <wp:docPr id="1" name="Рисунок 1" descr="Безимени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Безимени-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3684" cy="3385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77CBF" w:rsidRPr="00777CBF" w:rsidRDefault="00777CBF" w:rsidP="00777CBF"/>
    <w:p w:rsidR="00777CBF" w:rsidRPr="00777CBF" w:rsidRDefault="00777CBF" w:rsidP="00777CBF">
      <w:r w:rsidRPr="00777CBF">
        <w:t>Увеличить область подрезки Вида 2, сделав ее видимой. Выделить ее, перейти на план «Уровень 1», предварительно отключив у него подрезку вида и по желанию откорректировать положение отображаемой камеры.</w:t>
      </w:r>
    </w:p>
    <w:p w:rsidR="003F0B5E" w:rsidRDefault="003F0B5E"/>
    <w:sectPr w:rsidR="003F0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CBF"/>
    <w:rsid w:val="003F0B5E"/>
    <w:rsid w:val="0077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7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7C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7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7C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2021-03-31T16:14:00Z</dcterms:created>
  <dcterms:modified xsi:type="dcterms:W3CDTF">2021-03-31T16:16:00Z</dcterms:modified>
</cp:coreProperties>
</file>